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465" w:rsidRPr="009734BF" w:rsidRDefault="00E76465" w:rsidP="009734B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734BF">
        <w:rPr>
          <w:rFonts w:ascii="Times New Roman" w:hAnsi="Times New Roman" w:cs="Times New Roman"/>
          <w:sz w:val="20"/>
          <w:szCs w:val="20"/>
          <w:lang w:val="kk-KZ"/>
        </w:rPr>
        <w:t>860603402168</w:t>
      </w:r>
    </w:p>
    <w:p w:rsidR="00E76465" w:rsidRPr="009734BF" w:rsidRDefault="00E76465" w:rsidP="009734B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734BF">
        <w:rPr>
          <w:rFonts w:ascii="Times New Roman" w:hAnsi="Times New Roman" w:cs="Times New Roman"/>
          <w:sz w:val="20"/>
          <w:szCs w:val="20"/>
          <w:lang w:val="kk-KZ"/>
        </w:rPr>
        <w:t>ЛАИСХАНОВА Гулзира Узакбаевна,</w:t>
      </w:r>
    </w:p>
    <w:p w:rsidR="009734BF" w:rsidRDefault="00E76465" w:rsidP="009734B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734BF">
        <w:rPr>
          <w:rFonts w:ascii="Times New Roman" w:hAnsi="Times New Roman" w:cs="Times New Roman"/>
          <w:sz w:val="20"/>
          <w:szCs w:val="20"/>
          <w:lang w:val="kk-KZ"/>
        </w:rPr>
        <w:t>№68 «Жібек жолы»</w:t>
      </w:r>
      <w:r w:rsidR="00A1668C" w:rsidRPr="009734BF">
        <w:rPr>
          <w:rFonts w:ascii="Times New Roman" w:hAnsi="Times New Roman" w:cs="Times New Roman"/>
          <w:sz w:val="20"/>
          <w:szCs w:val="20"/>
          <w:lang w:val="kk-KZ"/>
        </w:rPr>
        <w:t xml:space="preserve"> жалпы білім беретін мектебі</w:t>
      </w:r>
      <w:r w:rsidRPr="009734BF">
        <w:rPr>
          <w:rFonts w:ascii="Times New Roman" w:hAnsi="Times New Roman" w:cs="Times New Roman"/>
          <w:sz w:val="20"/>
          <w:szCs w:val="20"/>
          <w:lang w:val="kk-KZ"/>
        </w:rPr>
        <w:t xml:space="preserve">нің </w:t>
      </w:r>
    </w:p>
    <w:p w:rsidR="00E76465" w:rsidRPr="009734BF" w:rsidRDefault="00E76465" w:rsidP="009734B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734BF">
        <w:rPr>
          <w:rFonts w:ascii="Times New Roman" w:hAnsi="Times New Roman" w:cs="Times New Roman"/>
          <w:sz w:val="20"/>
          <w:szCs w:val="20"/>
          <w:lang w:val="kk-KZ"/>
        </w:rPr>
        <w:t>математика пәні мұғалімі.</w:t>
      </w:r>
    </w:p>
    <w:p w:rsidR="008B7E2B" w:rsidRPr="009734BF" w:rsidRDefault="00E76465" w:rsidP="009734B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9734BF">
        <w:rPr>
          <w:rFonts w:ascii="Times New Roman" w:hAnsi="Times New Roman" w:cs="Times New Roman"/>
          <w:sz w:val="20"/>
          <w:szCs w:val="20"/>
          <w:lang w:val="kk-KZ"/>
        </w:rPr>
        <w:t>Түркістан облысы, Жетісай ауданы</w:t>
      </w:r>
    </w:p>
    <w:p w:rsidR="00A1668C" w:rsidRDefault="00A1668C" w:rsidP="009734BF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</w:p>
    <w:p w:rsidR="009734BF" w:rsidRPr="009734BF" w:rsidRDefault="009734BF" w:rsidP="009734B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9734BF">
        <w:rPr>
          <w:rFonts w:ascii="Times New Roman" w:hAnsi="Times New Roman" w:cs="Times New Roman"/>
          <w:b/>
          <w:sz w:val="20"/>
          <w:szCs w:val="20"/>
          <w:lang w:val="kk-KZ"/>
        </w:rPr>
        <w:t>ТҮЗУ МЕН ЖАЗЫҚТЫҚ АРАСЫНДАҒЫ БҰРЫШ</w:t>
      </w:r>
    </w:p>
    <w:p w:rsidR="009734BF" w:rsidRPr="009734BF" w:rsidRDefault="009734BF" w:rsidP="009734B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</w:p>
    <w:tbl>
      <w:tblPr>
        <w:tblW w:w="11341" w:type="dxa"/>
        <w:tblInd w:w="-318" w:type="dxa"/>
        <w:tblLook w:val="04A0" w:firstRow="1" w:lastRow="0" w:firstColumn="1" w:lastColumn="0" w:noHBand="0" w:noVBand="1"/>
      </w:tblPr>
      <w:tblGrid>
        <w:gridCol w:w="2694"/>
        <w:gridCol w:w="8647"/>
      </w:tblGrid>
      <w:tr w:rsidR="00A1668C" w:rsidRPr="009734BF" w:rsidTr="009734B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 бағдарламасына сәйкес оқу мақсаты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10.3.2 түзу мен жазықтық арасындағы бұрыштың анықтамасын білу, кескіндей алу және оның шамасын табу</w:t>
            </w:r>
          </w:p>
        </w:tc>
      </w:tr>
      <w:tr w:rsidR="00A1668C" w:rsidRPr="009734BF" w:rsidTr="009734BF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түзу мен жазықтық арасындағы бұрыштың анықтамасын біледі;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түзу мен жазықтық арасындағы бұрыштың анықтамасын біледі, кескіндей алады;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түзу мен жазықтық арасындағы бұрыштың анықтамасынесептер шығаруда қолданады;</w:t>
            </w:r>
          </w:p>
        </w:tc>
      </w:tr>
    </w:tbl>
    <w:p w:rsidR="00A1668C" w:rsidRPr="009734BF" w:rsidRDefault="00A1668C" w:rsidP="009734BF">
      <w:pPr>
        <w:pStyle w:val="a5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9734BF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Сабақтың барысы: </w:t>
      </w:r>
    </w:p>
    <w:tbl>
      <w:tblPr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3827"/>
        <w:gridCol w:w="2977"/>
        <w:gridCol w:w="1843"/>
        <w:gridCol w:w="1417"/>
      </w:tblGrid>
      <w:tr w:rsidR="00A1668C" w:rsidRPr="009734BF" w:rsidTr="009734BF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4BF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 кезеңі/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іс-әрекеті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іс-әрекеті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A1668C" w:rsidRPr="009734BF" w:rsidTr="009734BF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Қызығушылықты ояту.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kk-KZ" w:eastAsia="ru-RU"/>
              </w:rPr>
              <w:t>Ұжымдық жұмыс.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  <w:lang w:val="kk-KZ" w:eastAsia="ru-RU"/>
              </w:rPr>
              <w:t>3 мин.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Ұйымдастыру кезеңі. </w:t>
            </w: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Оқушылармен сәлемдесу. </w:t>
            </w: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«Ақ тілек»</w:t>
            </w: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әдісі арқылы  психологиялық жағымды ахуал орнатамын. 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2.Үй тапсырмасын тексеру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2.Сабақ мақсатын оқушылармен бірге </w:t>
            </w: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«Ой толғаныс» </w:t>
            </w: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әдісімен ашамын.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 Жазықтыққа ортогональ проекциялау дегеніміз не?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 Көлбеу дегеніміз не?</w:t>
            </w:r>
          </w:p>
          <w:p w:rsidR="00A1668C" w:rsidRPr="009734BF" w:rsidRDefault="00A1668C" w:rsidP="009734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3.Үш перпендикуляр туралы теореманы тұжырымдаңдар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Сәлемдеседі,оқу құралдарын алып сабаққа дайын отырады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Сұрақтарға жауап береді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Бағалау: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«Мадақтау сөздері» әдісі</w:t>
            </w: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арқылы бірін-бірі бағалайды. </w:t>
            </w:r>
            <w:r w:rsidRPr="009734BF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Жарайсың!, Керемет!, Жақсы!, Талпын!,.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color w:val="2976A4"/>
                <w:sz w:val="20"/>
                <w:szCs w:val="20"/>
                <w:lang w:val="kk-KZ" w:eastAsia="ru-RU"/>
              </w:rPr>
              <w:t>Түрлі түсті қима қағаздар</w:t>
            </w:r>
          </w:p>
          <w:p w:rsidR="00A1668C" w:rsidRPr="009734BF" w:rsidRDefault="00A1668C" w:rsidP="009734BF">
            <w:pPr>
              <w:spacing w:after="0" w:line="240" w:lineRule="auto"/>
              <w:ind w:hanging="32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A1668C" w:rsidRPr="009734BF" w:rsidTr="009734BF">
        <w:trPr>
          <w:trHeight w:val="183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0"/>
                <w:szCs w:val="20"/>
                <w:lang w:val="kk-KZ" w:eastAsia="ru-RU"/>
              </w:rPr>
              <w:t>Миға шабуыл. «Ой қозғау» әдісі.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  <w:lang w:val="kk-KZ" w:eastAsia="ru-RU"/>
              </w:rPr>
              <w:t>5 мин.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«Джиксо» әдісі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     10мин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сабақты түсіндіру</w:t>
            </w:r>
            <w:r w:rsidRPr="009734BF">
              <w:rPr>
                <w:rStyle w:val="a7"/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lang w:val="kk-KZ"/>
              </w:rPr>
              <w:t xml:space="preserve"> Т</w:t>
            </w:r>
            <w:r w:rsidRPr="009734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D4651"/>
                <w:sz w:val="20"/>
                <w:szCs w:val="20"/>
                <w:lang w:val="kk-KZ" w:eastAsia="ru-RU"/>
              </w:rPr>
              <w:t>үзу мен жазықтық арасындағы бұрыш ұғымын анықтаймыз.</w:t>
            </w:r>
          </w:p>
          <w:p w:rsidR="00A1668C" w:rsidRPr="009734BF" w:rsidRDefault="00A1668C" w:rsidP="009734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eastAsia="ru-RU"/>
              </w:rPr>
              <w:t>α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– жазықтық, ал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val="kk-KZ" w:eastAsia="ru-RU"/>
              </w:rPr>
              <w:t>a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– оны қиятын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eastAsia="ru-RU"/>
              </w:rPr>
              <w:t>α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жазықтығына перпендикуляр емес түзу болсын.</w:t>
            </w:r>
          </w:p>
          <w:p w:rsidR="00A1668C" w:rsidRPr="009734BF" w:rsidRDefault="00A1668C" w:rsidP="009734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val="kk-KZ" w:eastAsia="ru-RU"/>
              </w:rPr>
              <w:t>a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түзуінің нүктелерінен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eastAsia="ru-RU"/>
              </w:rPr>
              <w:t>α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жазықтығына түсірілген перпендикулярлардың табандары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val="kk-KZ" w:eastAsia="ru-RU"/>
              </w:rPr>
              <w:t>a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vertAlign w:val="superscript"/>
                <w:lang w:val="kk-KZ" w:eastAsia="ru-RU"/>
              </w:rPr>
              <w:t>'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түзуінде жатыр. Бұл түзу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val="kk-KZ" w:eastAsia="ru-RU"/>
              </w:rPr>
              <w:t>a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түзуінің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eastAsia="ru-RU"/>
              </w:rPr>
              <w:t>α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жазықтығына түсірілген проекциясы деп аталады.</w:t>
            </w:r>
          </w:p>
          <w:p w:rsidR="00A1668C" w:rsidRPr="009734BF" w:rsidRDefault="00A1668C" w:rsidP="009734BF">
            <w:pPr>
              <w:shd w:val="clear" w:color="auto" w:fill="F9F9F9"/>
              <w:spacing w:after="0" w:line="240" w:lineRule="auto"/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</w:pPr>
            <w:r w:rsidRPr="009734BF">
              <w:rPr>
                <w:rFonts w:ascii="Times New Roman" w:eastAsia="Times New Roman" w:hAnsi="Times New Roman" w:cs="Times New Roman"/>
                <w:noProof/>
                <w:color w:val="3D4651"/>
                <w:sz w:val="20"/>
                <w:szCs w:val="20"/>
                <w:lang w:eastAsia="ru-RU"/>
              </w:rPr>
              <w:drawing>
                <wp:inline distT="0" distB="0" distL="0" distR="0" wp14:anchorId="5B823CBD" wp14:editId="2E610F6E">
                  <wp:extent cx="2371725" cy="1238250"/>
                  <wp:effectExtent l="19050" t="0" r="9525" b="0"/>
                  <wp:docPr id="1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6917" t="31905" r="9920" b="2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68C" w:rsidRPr="009734BF" w:rsidRDefault="00A1668C" w:rsidP="009734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</w:pP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Көлбеу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мен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жазықтық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арасындағы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бұрыш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деп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осы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көлбеу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мен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оның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берілген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жазықтыққа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түсірілген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проекциясы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арасындағы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бұрышты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айтады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.</w:t>
            </w:r>
          </w:p>
          <w:p w:rsidR="00A1668C" w:rsidRPr="009734BF" w:rsidRDefault="00A1668C" w:rsidP="009734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</w:pP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Егер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түзу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жазықтыққа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перпендикуляр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болса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олардың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арасындағы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бұрыш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90° қа тең.</w:t>
            </w:r>
          </w:p>
          <w:p w:rsidR="00A1668C" w:rsidRPr="009734BF" w:rsidRDefault="00A1668C" w:rsidP="009734B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>Оқушылар оқулықтан жаңа сабақты оқып, топ ішінде талқылап бір- біріне түсіндіріп әр топ қорғайды:</w:t>
            </w:r>
          </w:p>
          <w:p w:rsidR="00A1668C" w:rsidRPr="009734BF" w:rsidRDefault="00A1668C" w:rsidP="009734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D4651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D4651"/>
                <w:sz w:val="20"/>
                <w:szCs w:val="20"/>
                <w:lang w:val="kk-KZ" w:eastAsia="ru-RU"/>
              </w:rPr>
              <w:t>Түзу мен жазықтық арасындағы бұрышты салу.</w:t>
            </w:r>
          </w:p>
          <w:p w:rsidR="00A1668C" w:rsidRPr="009734BF" w:rsidRDefault="00A1668C" w:rsidP="009734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</w:pPr>
            <w:r w:rsidRPr="009734BF">
              <w:rPr>
                <w:rFonts w:ascii="Times New Roman" w:eastAsia="Times New Roman" w:hAnsi="Times New Roman" w:cs="Times New Roman"/>
                <w:noProof/>
                <w:color w:val="3D4651"/>
                <w:sz w:val="20"/>
                <w:szCs w:val="20"/>
                <w:lang w:eastAsia="ru-RU"/>
              </w:rPr>
              <w:drawing>
                <wp:inline distT="0" distB="0" distL="0" distR="0" wp14:anchorId="5C99B099" wp14:editId="0F18BBEC">
                  <wp:extent cx="1743404" cy="907085"/>
                  <wp:effectExtent l="0" t="0" r="0" b="0"/>
                  <wp:docPr id="10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9598" t="22857" r="13673" b="18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35" cy="906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68C" w:rsidRPr="009734BF" w:rsidRDefault="00A1668C" w:rsidP="009734B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</w:pP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eastAsia="ru-RU"/>
              </w:rPr>
              <w:t>l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түзуі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eastAsia="ru-RU"/>
              </w:rPr>
              <w:t>β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жазықтығын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eastAsia="ru-RU"/>
              </w:rPr>
              <w:t>α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бұрышпен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қиып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өтсін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.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eastAsia="ru-RU"/>
              </w:rPr>
              <w:t>l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түзуі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көлбеу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.</w:t>
            </w:r>
          </w:p>
          <w:p w:rsidR="00A1668C" w:rsidRPr="009734BF" w:rsidRDefault="00A1668C" w:rsidP="009734B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</w:pP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Көлбеудің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қандай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да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бір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нүктесінен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eastAsia="ru-RU"/>
              </w:rPr>
              <w:t>β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жазықтығына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перпендикуляр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түсіреміз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.</w:t>
            </w:r>
          </w:p>
          <w:p w:rsidR="00A1668C" w:rsidRPr="009734BF" w:rsidRDefault="00A1668C" w:rsidP="009734B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</w:pP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Перпендикулярдың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табанын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көлбеу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мен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жазықтықтың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қиылысу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нүктесімен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қосамыз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eastAsia="ru-RU"/>
              </w:rPr>
              <w:t>l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түзуінің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eastAsia="ru-RU"/>
              </w:rPr>
              <w:t>β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жазықтығына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проекциясы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eastAsia="ru-RU"/>
              </w:rPr>
              <w:t>m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 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түзуі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болады</w:t>
            </w:r>
            <w:proofErr w:type="spellEnd"/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Бағалау: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«Мадақтау сөздері» әдісі</w:t>
            </w: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арқылы бірін-бірі бағалайды. </w:t>
            </w:r>
            <w:r w:rsidRPr="009734BF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Жарайсың!, Керемет!, Жақсы!, Талпын!,.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Сұрақтар топтамасы.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10-сынып.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Смирнов В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Тұчков Е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Мектеп 2019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</w:pPr>
          </w:p>
          <w:p w:rsidR="00A1668C" w:rsidRPr="009734BF" w:rsidRDefault="009734BF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r>
            <w:r w:rsidRPr="009734B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Прямоугольник 28" o:spid="_x0000_s1027" alt="Описание: Шеңбер ұзындығы, дөңгелектің ауданы — онлайн калькулятор, формулалар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BicLy2WQMAAF4GAAAOAAAAAAAAAAAA&#10;AAAAAC4CAABkcnMvZTJvRG9jLnhtbFBLAQItABQABgAIAAAAIQCY9mwN2QAAAAMBAAAPAAAAAAAA&#10;AAAAAAAAALMFAABkcnMvZG93bnJldi54bWxQSwUGAAAAAAQABADzAAAAuQYAAAAA&#10;" filled="f" stroked="f">
                  <o:lock v:ext="edit" aspectratio="t"/>
                  <v:textbox>
                    <w:txbxContent>
                      <w:p w:rsidR="00A1668C" w:rsidRDefault="00A1668C" w:rsidP="00A1668C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  <w:r w:rsidRPr="009734B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r>
            <w:r w:rsidRPr="009734B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Прямоугольник 29" o:spid="_x0000_s1026" alt="Описание: Шеңбер ұзындығы, дөңгелектің ауданы — онлайн калькулятор, формулалар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OpPOidVAwAAUwYAAA4AAAAAAAAAAAAAAAAA&#10;LgIAAGRycy9lMm9Eb2MueG1sUEsBAi0AFAAGAAgAAAAhAJj2bA3ZAAAAAwEAAA8AAAAAAAAAAAAA&#10;AAAArwUAAGRycy9kb3ducmV2LnhtbFBLBQYAAAAABAAEAPMAAAC1BgAAAAA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  <w:tr w:rsidR="00A1668C" w:rsidRPr="009734BF" w:rsidTr="009734BF">
        <w:trPr>
          <w:trHeight w:val="29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ортасы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10 мин.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Жеке жұмыс.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«Ойлан,жұптас,бөліс»</w:t>
            </w: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әдісі </w:t>
            </w:r>
          </w:p>
          <w:p w:rsidR="00A1668C" w:rsidRPr="009734BF" w:rsidRDefault="00A1668C" w:rsidP="009734BF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/>
                <w:sz w:val="20"/>
                <w:szCs w:val="20"/>
                <w:lang w:val="kk-KZ"/>
              </w:rPr>
              <w:t>ABCDA</w:t>
            </w:r>
            <w:r w:rsidRPr="009734BF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1</w:t>
            </w:r>
            <w:r w:rsidRPr="009734BF">
              <w:rPr>
                <w:rFonts w:ascii="Times New Roman" w:hAnsi="Times New Roman"/>
                <w:sz w:val="20"/>
                <w:szCs w:val="20"/>
                <w:lang w:val="kk-KZ"/>
              </w:rPr>
              <w:t>B</w:t>
            </w:r>
            <w:r w:rsidRPr="009734BF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1</w:t>
            </w:r>
            <w:r w:rsidRPr="009734BF">
              <w:rPr>
                <w:rFonts w:ascii="Times New Roman" w:hAnsi="Times New Roman"/>
                <w:sz w:val="20"/>
                <w:szCs w:val="20"/>
                <w:lang w:val="kk-KZ"/>
              </w:rPr>
              <w:t>C</w:t>
            </w:r>
            <w:r w:rsidRPr="009734BF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1</w:t>
            </w:r>
            <w:r w:rsidRPr="009734BF">
              <w:rPr>
                <w:rFonts w:ascii="Times New Roman" w:hAnsi="Times New Roman"/>
                <w:sz w:val="20"/>
                <w:szCs w:val="20"/>
                <w:lang w:val="kk-KZ"/>
              </w:rPr>
              <w:t>D</w:t>
            </w:r>
            <w:r w:rsidRPr="009734BF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 xml:space="preserve">1 </w:t>
            </w:r>
            <w:r w:rsidRPr="009734B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куб берілген. </w:t>
            </w:r>
            <w:r w:rsidRPr="009734BF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AВ</w:t>
            </w:r>
            <w:r w:rsidRPr="009734BF">
              <w:rPr>
                <w:rFonts w:ascii="Times New Roman" w:hAnsi="Times New Roman"/>
                <w:i/>
                <w:iCs/>
                <w:sz w:val="20"/>
                <w:szCs w:val="20"/>
                <w:vertAlign w:val="subscript"/>
                <w:lang w:val="kk-KZ"/>
              </w:rPr>
              <w:t>1</w:t>
            </w:r>
            <w:r w:rsidRPr="009734BF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 xml:space="preserve"> </w:t>
            </w:r>
            <w:r w:rsidRPr="009734BF">
              <w:rPr>
                <w:rFonts w:ascii="Times New Roman" w:hAnsi="Times New Roman"/>
                <w:sz w:val="20"/>
                <w:szCs w:val="20"/>
                <w:lang w:val="kk-KZ"/>
              </w:rPr>
              <w:t>қабырғасы мен  D</w:t>
            </w:r>
            <w:r w:rsidRPr="009734BF">
              <w:rPr>
                <w:rFonts w:ascii="Times New Roman" w:hAnsi="Times New Roman"/>
                <w:i/>
                <w:iCs/>
                <w:sz w:val="20"/>
                <w:szCs w:val="20"/>
                <w:lang w:val="kk-KZ"/>
              </w:rPr>
              <w:t>BC</w:t>
            </w:r>
            <w:r w:rsidRPr="009734BF">
              <w:rPr>
                <w:rFonts w:ascii="Times New Roman" w:hAnsi="Times New Roman"/>
                <w:i/>
                <w:iCs/>
                <w:sz w:val="20"/>
                <w:szCs w:val="20"/>
                <w:vertAlign w:val="subscript"/>
                <w:lang w:val="kk-KZ"/>
              </w:rPr>
              <w:t>1</w:t>
            </w:r>
            <w:r w:rsidRPr="009734B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жазықтығы арасындағы бұрышты  табыңыз.   [2]                           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EDF426" wp14:editId="3DBC1E1C">
                  <wp:extent cx="1999576" cy="1228725"/>
                  <wp:effectExtent l="19050" t="0" r="674" b="0"/>
                  <wp:docPr id="9" name="Рисунок 1" descr="C:\Users\007\Pictures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7\Pictures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576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Берілген тапсырма бойынша есепті орындайды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-сызбасын салады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-кырларын жазып көрсетеді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Бағалау: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Әрбір дұрыс жауапка 1 балл қойылады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ДК экраны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10 сынып,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геометрия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А.Әбілқасымова,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В.Корчевский,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З.Жұмағұлова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  <w:tr w:rsidR="00A1668C" w:rsidRPr="009734BF" w:rsidTr="009734BF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Жеке жұмыс.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9 мин.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bookmarkStart w:id="0" w:name="_GoBack"/>
            <w:bookmarkEnd w:id="0"/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«</w:t>
            </w: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Бірге ойланайық</w:t>
            </w: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» әдісі арқылы  тапсырмалар беремін.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val="kk-KZ" w:eastAsia="ru-RU"/>
              </w:rPr>
              <w:t>T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нүктесі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val="kk-KZ" w:eastAsia="ru-RU"/>
              </w:rPr>
              <w:t>ABCD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квадратының әрбір төбесінен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val="kk-KZ" w:eastAsia="ru-RU"/>
              </w:rPr>
              <w:t>a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қашықтықта орналасқан. Егер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val="kk-KZ" w:eastAsia="ru-RU"/>
              </w:rPr>
              <w:t>AD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=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val="kk-KZ" w:eastAsia="ru-RU"/>
              </w:rPr>
              <w:t>a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болса, онда </w:t>
            </w:r>
            <w:r w:rsidRPr="009734BF">
              <w:rPr>
                <w:rFonts w:ascii="Times New Roman" w:eastAsia="Times New Roman" w:hAnsi="Times New Roman" w:cs="Times New Roman"/>
                <w:i/>
                <w:iCs/>
                <w:color w:val="3D4651"/>
                <w:sz w:val="20"/>
                <w:szCs w:val="20"/>
                <w:lang w:val="kk-KZ" w:eastAsia="ru-RU"/>
              </w:rPr>
              <w:t>BT</w:t>
            </w:r>
            <w:r w:rsidRPr="009734BF"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  <w:t> түзуі мен берілген квадрат жазықтығы арасындағы бұрышты тап.</w:t>
            </w:r>
          </w:p>
          <w:p w:rsidR="00A1668C" w:rsidRPr="009734BF" w:rsidRDefault="00A1668C" w:rsidP="009734BF">
            <w:pPr>
              <w:shd w:val="clear" w:color="auto" w:fill="F9F9F9"/>
              <w:spacing w:after="0" w:line="240" w:lineRule="auto"/>
              <w:rPr>
                <w:rFonts w:ascii="Times New Roman" w:eastAsia="Times New Roman" w:hAnsi="Times New Roman" w:cs="Times New Roman"/>
                <w:color w:val="3D4651"/>
                <w:sz w:val="20"/>
                <w:szCs w:val="20"/>
                <w:lang w:val="kk-KZ" w:eastAsia="ru-RU"/>
              </w:rPr>
            </w:pPr>
            <w:r w:rsidRPr="009734BF">
              <w:rPr>
                <w:rFonts w:ascii="Times New Roman" w:eastAsia="Times New Roman" w:hAnsi="Times New Roman" w:cs="Times New Roman"/>
                <w:noProof/>
                <w:color w:val="3D4651"/>
                <w:sz w:val="20"/>
                <w:szCs w:val="20"/>
                <w:lang w:eastAsia="ru-RU"/>
              </w:rPr>
              <w:drawing>
                <wp:inline distT="0" distB="0" distL="0" distR="0" wp14:anchorId="74DBFCDF" wp14:editId="3680FC03">
                  <wp:extent cx="1748333" cy="1121572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3249" t="20513" r="15698" b="34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155" cy="112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Берілген тапсырма бойынша есепті орындайды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50C274" wp14:editId="6E409AEE">
                  <wp:extent cx="1798946" cy="1382573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0923" t="38224" r="5846" b="28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4" cy="138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en-GB"/>
              </w:rPr>
              <w:t>-</w:t>
            </w: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-сызбасын салады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-түзулер арасындағы бұрышты табады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Әрбір дұрыс жауапка 1 балл қойылады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Шыныбеков А.Н Геометрия.Жалпы білім беретін мектептің 10-сыныбына арналған оқулық. Алматы:Атамұра,</w:t>
            </w:r>
          </w:p>
        </w:tc>
      </w:tr>
      <w:tr w:rsidR="00A1668C" w:rsidRPr="009734BF" w:rsidTr="009734BF">
        <w:trPr>
          <w:trHeight w:val="356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соңы.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 толғаныс.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Рефлексия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5-мин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Жеке жұмыс</w:t>
            </w: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«Жинақтау</w:t>
            </w: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 әдісі арқылы сабақты қорытындылаймын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</w:rPr>
            </w:pPr>
            <w:r w:rsidRPr="009734BF">
              <w:rPr>
                <w:rStyle w:val="HTML"/>
                <w:rFonts w:ascii="Times New Roman" w:hAnsi="Times New Roman" w:cs="Times New Roman"/>
                <w:color w:val="3D4651"/>
                <w:sz w:val="20"/>
                <w:szCs w:val="20"/>
                <w:shd w:val="clear" w:color="auto" w:fill="FFFFFF"/>
                <w:lang w:val="kk-KZ"/>
              </w:rPr>
              <w:t>A</w:t>
            </w:r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  <w:lang w:val="kk-KZ"/>
              </w:rPr>
              <w:t> және </w:t>
            </w:r>
            <w:r w:rsidRPr="009734BF">
              <w:rPr>
                <w:rStyle w:val="HTML"/>
                <w:rFonts w:ascii="Times New Roman" w:hAnsi="Times New Roman" w:cs="Times New Roman"/>
                <w:color w:val="3D4651"/>
                <w:sz w:val="20"/>
                <w:szCs w:val="20"/>
                <w:shd w:val="clear" w:color="auto" w:fill="FFFFFF"/>
                <w:lang w:val="kk-KZ"/>
              </w:rPr>
              <w:t>B</w:t>
            </w:r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  <w:lang w:val="kk-KZ"/>
              </w:rPr>
              <w:t> нүктелері </w:t>
            </w:r>
            <w:r w:rsidRPr="009734BF">
              <w:rPr>
                <w:rStyle w:val="HTML"/>
                <w:rFonts w:ascii="Times New Roman" w:hAnsi="Times New Roman" w:cs="Times New Roman"/>
                <w:color w:val="3D4651"/>
                <w:sz w:val="20"/>
                <w:szCs w:val="20"/>
                <w:shd w:val="clear" w:color="auto" w:fill="FFFFFF"/>
              </w:rPr>
              <w:t>α</w:t>
            </w:r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  <w:lang w:val="kk-KZ"/>
              </w:rPr>
              <w:t> жазықтығында жатыр. </w:t>
            </w:r>
            <w:r w:rsidRPr="009734BF">
              <w:rPr>
                <w:rStyle w:val="HTML"/>
                <w:rFonts w:ascii="Times New Roman" w:hAnsi="Times New Roman" w:cs="Times New Roman"/>
                <w:color w:val="3D4651"/>
                <w:sz w:val="20"/>
                <w:szCs w:val="20"/>
                <w:shd w:val="clear" w:color="auto" w:fill="FFFFFF"/>
                <w:lang w:val="kk-KZ"/>
              </w:rPr>
              <w:t>MA</w:t>
            </w:r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  <w:lang w:val="kk-KZ"/>
              </w:rPr>
              <w:t> түзуі </w:t>
            </w:r>
            <w:r w:rsidRPr="009734BF">
              <w:rPr>
                <w:rStyle w:val="HTML"/>
                <w:rFonts w:ascii="Times New Roman" w:hAnsi="Times New Roman" w:cs="Times New Roman"/>
                <w:color w:val="3D4651"/>
                <w:sz w:val="20"/>
                <w:szCs w:val="20"/>
                <w:shd w:val="clear" w:color="auto" w:fill="FFFFFF"/>
              </w:rPr>
              <w:t>α</w:t>
            </w:r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  <w:lang w:val="kk-KZ"/>
              </w:rPr>
              <w:t> жазықтығына перпендикуляр. </w:t>
            </w:r>
            <w:r w:rsidRPr="009734BF">
              <w:rPr>
                <w:rStyle w:val="HTML"/>
                <w:rFonts w:ascii="Times New Roman" w:hAnsi="Times New Roman" w:cs="Times New Roman"/>
                <w:color w:val="3D4651"/>
                <w:sz w:val="20"/>
                <w:szCs w:val="20"/>
                <w:shd w:val="clear" w:color="auto" w:fill="FFFFFF"/>
              </w:rPr>
              <w:t>MB</w:t>
            </w:r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</w:rPr>
              <w:t>түзуі</w:t>
            </w:r>
            <w:proofErr w:type="spellEnd"/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</w:rPr>
              <w:t xml:space="preserve"> мен </w:t>
            </w:r>
            <w:r w:rsidRPr="009734BF">
              <w:rPr>
                <w:rStyle w:val="HTML"/>
                <w:rFonts w:ascii="Times New Roman" w:hAnsi="Times New Roman" w:cs="Times New Roman"/>
                <w:color w:val="3D4651"/>
                <w:sz w:val="20"/>
                <w:szCs w:val="20"/>
                <w:shd w:val="clear" w:color="auto" w:fill="FFFFFF"/>
              </w:rPr>
              <w:t>α</w:t>
            </w:r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</w:rPr>
              <w:t>жазықтығы</w:t>
            </w:r>
            <w:proofErr w:type="spellEnd"/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</w:rPr>
              <w:t>арасындағы</w:t>
            </w:r>
            <w:proofErr w:type="spellEnd"/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</w:rPr>
              <w:t>бұрышты</w:t>
            </w:r>
            <w:proofErr w:type="spellEnd"/>
            <w:r w:rsidRPr="009734BF"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</w:rPr>
              <w:t xml:space="preserve"> тап.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bCs/>
                <w:color w:val="3D4651"/>
                <w:sz w:val="20"/>
                <w:szCs w:val="20"/>
                <w:shd w:val="clear" w:color="auto" w:fill="FFFFFF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bCs/>
                <w:noProof/>
                <w:color w:val="3D465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3F847E8B" wp14:editId="58F76B7E">
                  <wp:extent cx="2040941" cy="1008918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9709" t="26804" r="19477" b="33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49" cy="100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Үйге тапсырма № 16.5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сабақ соңында келесі сөйлемдерді толықтырады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Бүгін сабақта мен.....үйрендім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Бүгін сабақта маған....ұнады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Бүгін сабақта мен.....қайталадым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Бүгін сабақта мен өзіме....деген баға қойдым</w:t>
            </w:r>
          </w:p>
          <w:p w:rsidR="00A1668C" w:rsidRPr="009734BF" w:rsidRDefault="00A1668C" w:rsidP="009734BF">
            <w:pPr>
              <w:pStyle w:val="a4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en-GB"/>
              </w:rPr>
              <w:t>--</w:t>
            </w: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-сызбасын салады-1</w:t>
            </w:r>
          </w:p>
          <w:p w:rsidR="00A1668C" w:rsidRPr="009734BF" w:rsidRDefault="00A1668C" w:rsidP="009734BF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-түзулер арасындағы бұрышты табады-1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Жоғарғы оқу орнына арналған.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Тесттікесептер,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шешімдер,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34B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жауаптар.</w:t>
            </w:r>
          </w:p>
          <w:p w:rsidR="00A1668C" w:rsidRPr="009734BF" w:rsidRDefault="00A1668C" w:rsidP="009734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</w:tbl>
    <w:p w:rsidR="000B0663" w:rsidRPr="009734BF" w:rsidRDefault="000B0663" w:rsidP="009734BF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0B0663" w:rsidRPr="009734BF" w:rsidSect="00E76465">
      <w:pgSz w:w="11906" w:h="16838"/>
      <w:pgMar w:top="709" w:right="28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E60AF"/>
    <w:multiLevelType w:val="hybridMultilevel"/>
    <w:tmpl w:val="28E08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1C5E36"/>
    <w:multiLevelType w:val="multilevel"/>
    <w:tmpl w:val="187A6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dirty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1668C"/>
    <w:rsid w:val="000B0663"/>
    <w:rsid w:val="002A5E81"/>
    <w:rsid w:val="006C24EB"/>
    <w:rsid w:val="007A5DB7"/>
    <w:rsid w:val="007D039E"/>
    <w:rsid w:val="00842C19"/>
    <w:rsid w:val="008B7E2B"/>
    <w:rsid w:val="009734BF"/>
    <w:rsid w:val="009F35CE"/>
    <w:rsid w:val="00A1668C"/>
    <w:rsid w:val="00DC352F"/>
    <w:rsid w:val="00E7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68C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A1668C"/>
    <w:rPr>
      <w:rFonts w:ascii="Arial" w:eastAsia="Times New Roman" w:hAnsi="Arial" w:cs="Times New Roman"/>
      <w:szCs w:val="24"/>
      <w:lang w:val="en-GB"/>
    </w:rPr>
  </w:style>
  <w:style w:type="paragraph" w:styleId="a4">
    <w:name w:val="List Paragraph"/>
    <w:basedOn w:val="a"/>
    <w:link w:val="a3"/>
    <w:uiPriority w:val="34"/>
    <w:qFormat/>
    <w:rsid w:val="00A1668C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paragraph" w:styleId="a5">
    <w:name w:val="No Spacing"/>
    <w:link w:val="a6"/>
    <w:uiPriority w:val="1"/>
    <w:qFormat/>
    <w:rsid w:val="00A1668C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A1668C"/>
  </w:style>
  <w:style w:type="character" w:styleId="a7">
    <w:name w:val="Emphasis"/>
    <w:basedOn w:val="a0"/>
    <w:uiPriority w:val="20"/>
    <w:qFormat/>
    <w:rsid w:val="00A1668C"/>
    <w:rPr>
      <w:i/>
      <w:iCs/>
    </w:rPr>
  </w:style>
  <w:style w:type="character" w:styleId="HTML">
    <w:name w:val="HTML Variable"/>
    <w:basedOn w:val="a0"/>
    <w:uiPriority w:val="99"/>
    <w:semiHidden/>
    <w:unhideWhenUsed/>
    <w:rsid w:val="00A1668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1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6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iComp</dc:creator>
  <cp:lastModifiedBy>Пользователь</cp:lastModifiedBy>
  <cp:revision>6</cp:revision>
  <dcterms:created xsi:type="dcterms:W3CDTF">2024-04-06T10:16:00Z</dcterms:created>
  <dcterms:modified xsi:type="dcterms:W3CDTF">2024-04-30T04:57:00Z</dcterms:modified>
</cp:coreProperties>
</file>